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24E5" w:rsidRDefault="008B7DC1" w:rsidP="005624E5">
      <w:pPr>
        <w:rPr>
          <w:b/>
        </w:rPr>
      </w:pPr>
      <w:r>
        <w:rPr>
          <w:b/>
        </w:rPr>
        <w:t>Zakres prac</w:t>
      </w:r>
      <w:r w:rsidR="005624E5">
        <w:rPr>
          <w:b/>
        </w:rPr>
        <w:t xml:space="preserve"> modernizacyjn</w:t>
      </w:r>
      <w:r>
        <w:rPr>
          <w:b/>
        </w:rPr>
        <w:t>ych</w:t>
      </w:r>
      <w:r w:rsidR="005624E5">
        <w:rPr>
          <w:b/>
        </w:rPr>
        <w:t xml:space="preserve"> związan</w:t>
      </w:r>
      <w:r>
        <w:rPr>
          <w:b/>
        </w:rPr>
        <w:t>ych</w:t>
      </w:r>
      <w:r w:rsidR="005624E5">
        <w:rPr>
          <w:b/>
        </w:rPr>
        <w:t xml:space="preserve"> z montażem nowych aparatów:</w:t>
      </w:r>
    </w:p>
    <w:p w:rsidR="005624E5" w:rsidRDefault="005624E5" w:rsidP="005624E5">
      <w:r>
        <w:rPr>
          <w:b/>
        </w:rPr>
        <w:t>1</w:t>
      </w:r>
      <w:r>
        <w:t xml:space="preserve">.postawienie nowej ścianki G-K z wkładem ołowianym </w:t>
      </w:r>
      <w:r w:rsidR="008B7DC1">
        <w:t xml:space="preserve"> i listwami ołowianymi </w:t>
      </w:r>
      <w:r>
        <w:t xml:space="preserve">– pracownia nr </w:t>
      </w:r>
      <w:r w:rsidR="008B7DC1">
        <w:t>3- zgodnie z projektem osłon radiologicznych,</w:t>
      </w:r>
    </w:p>
    <w:p w:rsidR="005624E5" w:rsidRDefault="008B7DC1" w:rsidP="005624E5">
      <w:r>
        <w:t>2</w:t>
      </w:r>
      <w:r w:rsidR="005624E5">
        <w:t xml:space="preserve">. montaż drzwi w sterowni – pracownia nr </w:t>
      </w:r>
      <w:r>
        <w:t>3</w:t>
      </w:r>
      <w:r w:rsidR="005624E5">
        <w:t xml:space="preserve"> </w:t>
      </w:r>
      <w:r>
        <w:t>– zgodnie z projektem osłon radiologicznych</w:t>
      </w:r>
      <w:r w:rsidR="008A0F85">
        <w:t>,</w:t>
      </w:r>
    </w:p>
    <w:p w:rsidR="005624E5" w:rsidRDefault="005624E5" w:rsidP="005624E5">
      <w:r>
        <w:t>4. malowanie</w:t>
      </w:r>
      <w:r w:rsidR="008B7DC1">
        <w:t xml:space="preserve"> ścian i sufitów</w:t>
      </w:r>
      <w:r>
        <w:t xml:space="preserve">, wymiana wykładziny, </w:t>
      </w:r>
      <w:r w:rsidR="00646A22">
        <w:t xml:space="preserve"> </w:t>
      </w:r>
      <w:r w:rsidR="008B7DC1">
        <w:t>– pracownia nr 1 i pracownia nr 3</w:t>
      </w:r>
      <w:r>
        <w:t>.</w:t>
      </w:r>
    </w:p>
    <w:p w:rsidR="008A0F85" w:rsidRDefault="008A0F85" w:rsidP="005624E5">
      <w:r>
        <w:t>5.</w:t>
      </w:r>
      <w:r w:rsidRPr="008A0F85">
        <w:t xml:space="preserve"> </w:t>
      </w:r>
      <w:r>
        <w:t>dopasowanie podwieszenia sufitowego</w:t>
      </w:r>
      <w:r>
        <w:t xml:space="preserve"> – pracownia nr 1</w:t>
      </w:r>
    </w:p>
    <w:p w:rsidR="005624E5" w:rsidRDefault="008A0F85" w:rsidP="005624E5">
      <w:r>
        <w:t>6</w:t>
      </w:r>
      <w:r w:rsidR="005624E5">
        <w:t>. dostosowanie przebiegu kanałów podłogowych</w:t>
      </w:r>
      <w:r w:rsidR="008B7DC1">
        <w:t>- według potrzeb pracownia nr 1 i pracownia nr 3</w:t>
      </w:r>
      <w:r w:rsidR="005624E5">
        <w:t>.</w:t>
      </w:r>
    </w:p>
    <w:p w:rsidR="008B7DC1" w:rsidRDefault="008B7DC1" w:rsidP="005624E5"/>
    <w:p w:rsidR="004F1B45" w:rsidRPr="008B7DC1" w:rsidRDefault="008B7DC1">
      <w:pPr>
        <w:rPr>
          <w:b/>
          <w:sz w:val="28"/>
          <w:szCs w:val="28"/>
          <w:u w:val="single"/>
        </w:rPr>
      </w:pPr>
      <w:r w:rsidRPr="008B7DC1">
        <w:rPr>
          <w:b/>
          <w:sz w:val="28"/>
          <w:szCs w:val="28"/>
          <w:u w:val="single"/>
        </w:rPr>
        <w:t>UWAGA!!</w:t>
      </w:r>
    </w:p>
    <w:p w:rsidR="00C52B28" w:rsidRDefault="008B7DC1" w:rsidP="008B7DC1">
      <w:pPr>
        <w:spacing w:line="360" w:lineRule="auto"/>
        <w:rPr>
          <w:b/>
          <w:sz w:val="24"/>
          <w:szCs w:val="24"/>
          <w:u w:val="single"/>
        </w:rPr>
      </w:pPr>
      <w:r w:rsidRPr="008B7DC1">
        <w:rPr>
          <w:b/>
          <w:sz w:val="24"/>
          <w:szCs w:val="24"/>
          <w:u w:val="single"/>
        </w:rPr>
        <w:t>PRACE ZWIĄZANE Z MONTAŻEM I URUCHOMIENIEM APARATÓW RTG NIE MOGĄ BYĆ PROWADZONE  JEDNOCZEŚNIE W OBU PRACOWNIACH</w:t>
      </w:r>
      <w:r w:rsidR="00C52B28">
        <w:rPr>
          <w:b/>
          <w:sz w:val="24"/>
          <w:szCs w:val="24"/>
          <w:u w:val="single"/>
        </w:rPr>
        <w:t xml:space="preserve">- </w:t>
      </w:r>
      <w:r w:rsidR="00C52B28" w:rsidRPr="00C52B28">
        <w:rPr>
          <w:sz w:val="24"/>
          <w:szCs w:val="24"/>
          <w:u w:val="single"/>
        </w:rPr>
        <w:t xml:space="preserve">po dopuszczeniu do użytkowania </w:t>
      </w:r>
      <w:r w:rsidR="00C52B28">
        <w:rPr>
          <w:sz w:val="24"/>
          <w:szCs w:val="24"/>
          <w:u w:val="single"/>
        </w:rPr>
        <w:t xml:space="preserve">przez właściwe organy administracji państwowej </w:t>
      </w:r>
      <w:bookmarkStart w:id="0" w:name="_GoBack"/>
      <w:bookmarkEnd w:id="0"/>
      <w:r w:rsidR="00C52B28" w:rsidRPr="00C52B28">
        <w:rPr>
          <w:sz w:val="24"/>
          <w:szCs w:val="24"/>
          <w:u w:val="single"/>
        </w:rPr>
        <w:t>jednego aparatu mogą rozpocząć się prace w kolejnej pracowni</w:t>
      </w:r>
      <w:r w:rsidRPr="008B7DC1">
        <w:rPr>
          <w:b/>
          <w:sz w:val="24"/>
          <w:szCs w:val="24"/>
          <w:u w:val="single"/>
        </w:rPr>
        <w:t>;</w:t>
      </w:r>
    </w:p>
    <w:p w:rsidR="008B7DC1" w:rsidRPr="008B7DC1" w:rsidRDefault="008B7DC1" w:rsidP="008B7DC1">
      <w:pPr>
        <w:spacing w:line="360" w:lineRule="auto"/>
        <w:rPr>
          <w:b/>
          <w:sz w:val="24"/>
          <w:szCs w:val="24"/>
          <w:u w:val="single"/>
        </w:rPr>
      </w:pPr>
      <w:r w:rsidRPr="008B7DC1">
        <w:rPr>
          <w:b/>
          <w:sz w:val="24"/>
          <w:szCs w:val="24"/>
          <w:u w:val="single"/>
        </w:rPr>
        <w:t>KOLEJNOŚĆ WYMIANY APARATÓW NALEŻY USTALIĆ Z UŻYTKOWNIKIEM</w:t>
      </w:r>
    </w:p>
    <w:sectPr w:rsidR="008B7DC1" w:rsidRPr="008B7DC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24E5"/>
    <w:rsid w:val="004F1B45"/>
    <w:rsid w:val="005624E5"/>
    <w:rsid w:val="00646A22"/>
    <w:rsid w:val="008A0F85"/>
    <w:rsid w:val="008B7DC1"/>
    <w:rsid w:val="00C52B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1BA0BE2-1801-4EC9-B044-49101DBBA7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624E5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075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121</Words>
  <Characters>728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tech</dc:creator>
  <cp:keywords/>
  <dc:description/>
  <cp:lastModifiedBy>tech</cp:lastModifiedBy>
  <cp:revision>5</cp:revision>
  <dcterms:created xsi:type="dcterms:W3CDTF">2019-03-04T08:09:00Z</dcterms:created>
  <dcterms:modified xsi:type="dcterms:W3CDTF">2019-03-04T08:37:00Z</dcterms:modified>
</cp:coreProperties>
</file>